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70B" w:rsidRDefault="001E097E">
      <w:pPr>
        <w:contextualSpacing w:val="0"/>
        <w:jc w:val="center"/>
      </w:pPr>
      <w:bookmarkStart w:id="0" w:name="_GoBack"/>
      <w:bookmarkEnd w:id="0"/>
      <w:r>
        <w:rPr>
          <w:b/>
          <w:sz w:val="32"/>
        </w:rPr>
        <w:t>WeVideo with Chromebooks</w:t>
      </w:r>
      <w:r>
        <w:rPr>
          <w:noProof/>
        </w:rPr>
        <w:drawing>
          <wp:anchor distT="57150" distB="57150" distL="57150" distR="57150" simplePos="0" relativeHeight="251658240" behindDoc="0" locked="0" layoutInCell="0" hidden="0" allowOverlap="0">
            <wp:simplePos x="0" y="0"/>
            <wp:positionH relativeFrom="margin">
              <wp:posOffset>5400675</wp:posOffset>
            </wp:positionH>
            <wp:positionV relativeFrom="paragraph">
              <wp:posOffset>0</wp:posOffset>
            </wp:positionV>
            <wp:extent cx="742950" cy="742950"/>
            <wp:effectExtent l="0" t="0" r="0" b="0"/>
            <wp:wrapSquare wrapText="bothSides" distT="57150" distB="57150" distL="57150" distR="57150"/>
            <wp:docPr id="1" name="image01.jpg" descr="wevideo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wevideo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770B" w:rsidRDefault="001E097E">
      <w:pPr>
        <w:contextualSpacing w:val="0"/>
      </w:pPr>
      <w:r>
        <w:rPr>
          <w:b/>
        </w:rPr>
        <w:t>Getting Started:</w:t>
      </w:r>
    </w:p>
    <w:p w:rsidR="00C9770B" w:rsidRDefault="001E097E">
      <w:pPr>
        <w:numPr>
          <w:ilvl w:val="0"/>
          <w:numId w:val="3"/>
        </w:numPr>
        <w:ind w:hanging="359"/>
      </w:pPr>
      <w:r>
        <w:t xml:space="preserve">Log on to your computer using your THS Google account. </w:t>
      </w:r>
    </w:p>
    <w:p w:rsidR="00C9770B" w:rsidRDefault="001E097E">
      <w:pPr>
        <w:numPr>
          <w:ilvl w:val="0"/>
          <w:numId w:val="3"/>
        </w:numPr>
        <w:ind w:hanging="359"/>
      </w:pPr>
      <w:r>
        <w:t>Go to WeVideo.com and click “Log In”. Choose login with Google account.</w:t>
      </w:r>
    </w:p>
    <w:p w:rsidR="00C9770B" w:rsidRDefault="001E097E">
      <w:pPr>
        <w:numPr>
          <w:ilvl w:val="0"/>
          <w:numId w:val="3"/>
        </w:numPr>
        <w:ind w:hanging="359"/>
      </w:pPr>
      <w:r>
        <w:t>Click Accept to allow access is it asks you to.</w:t>
      </w:r>
    </w:p>
    <w:p w:rsidR="00C9770B" w:rsidRDefault="001E097E">
      <w:pPr>
        <w:numPr>
          <w:ilvl w:val="0"/>
          <w:numId w:val="3"/>
        </w:numPr>
        <w:ind w:hanging="359"/>
      </w:pPr>
      <w:r>
        <w:t>Click Create Video</w:t>
      </w:r>
    </w:p>
    <w:p w:rsidR="00C9770B" w:rsidRDefault="00C9770B">
      <w:pPr>
        <w:contextualSpacing w:val="0"/>
      </w:pPr>
    </w:p>
    <w:p w:rsidR="00C9770B" w:rsidRDefault="001E097E">
      <w:pPr>
        <w:contextualSpacing w:val="0"/>
      </w:pPr>
      <w:r>
        <w:rPr>
          <w:b/>
        </w:rPr>
        <w:t>Begin Your Production:</w:t>
      </w:r>
    </w:p>
    <w:p w:rsidR="00C9770B" w:rsidRDefault="001E097E">
      <w:pPr>
        <w:numPr>
          <w:ilvl w:val="0"/>
          <w:numId w:val="3"/>
        </w:numPr>
        <w:ind w:hanging="359"/>
      </w:pPr>
      <w:r>
        <w:t>Be sure that all of your media files are on your Google Drive, a flash drive or a Flip Camera. Or, if you have files on a smartphone you can use the WeVideo app.</w:t>
      </w:r>
    </w:p>
    <w:p w:rsidR="00C9770B" w:rsidRDefault="001E097E">
      <w:pPr>
        <w:numPr>
          <w:ilvl w:val="0"/>
          <w:numId w:val="3"/>
        </w:numPr>
        <w:ind w:hanging="359"/>
      </w:pPr>
      <w:r>
        <w:t xml:space="preserve">Click “Upload”, then click “Browse” to locate your files. </w:t>
      </w:r>
    </w:p>
    <w:p w:rsidR="00C9770B" w:rsidRDefault="001E097E">
      <w:pPr>
        <w:numPr>
          <w:ilvl w:val="0"/>
          <w:numId w:val="3"/>
        </w:numPr>
        <w:ind w:hanging="359"/>
      </w:pPr>
      <w:r>
        <w:t>Select pictu</w:t>
      </w:r>
      <w:r>
        <w:t>res, videos and song files, then click Open. Wait for the upload activity to be done. Video files will take longer to complete.</w:t>
      </w:r>
    </w:p>
    <w:p w:rsidR="00C9770B" w:rsidRDefault="001E097E">
      <w:pPr>
        <w:numPr>
          <w:ilvl w:val="0"/>
          <w:numId w:val="3"/>
        </w:numPr>
        <w:ind w:hanging="359"/>
      </w:pPr>
      <w:r>
        <w:t>Click on “Storyboard” button in the top left corner under the WeVideo icon to get back to your project. Click on your Media fold</w:t>
      </w:r>
      <w:r>
        <w:t xml:space="preserve">er to see your files. </w:t>
      </w:r>
    </w:p>
    <w:p w:rsidR="00C9770B" w:rsidRDefault="001E097E">
      <w:pPr>
        <w:numPr>
          <w:ilvl w:val="0"/>
          <w:numId w:val="3"/>
        </w:numPr>
        <w:ind w:hanging="359"/>
      </w:pPr>
      <w:r>
        <w:t>Save your project! Click “Untitled Video” (top right) and name and save your project. (Click here to save often!)</w:t>
      </w:r>
    </w:p>
    <w:p w:rsidR="00C9770B" w:rsidRDefault="001E097E">
      <w:pPr>
        <w:numPr>
          <w:ilvl w:val="0"/>
          <w:numId w:val="3"/>
        </w:numPr>
        <w:ind w:hanging="359"/>
      </w:pPr>
      <w:r>
        <w:t>Select “Simple” theme (or choose another theme if you’d like to pick one) and begin adding your images in the order you</w:t>
      </w:r>
      <w:r>
        <w:t xml:space="preserve"> want them for the foundation of your project. Once you’ve added images you can click and drag to rearrange the order if you need to.</w:t>
      </w:r>
    </w:p>
    <w:p w:rsidR="00C9770B" w:rsidRDefault="001E097E">
      <w:pPr>
        <w:numPr>
          <w:ilvl w:val="0"/>
          <w:numId w:val="3"/>
        </w:numPr>
        <w:ind w:hanging="359"/>
      </w:pPr>
      <w:r>
        <w:t>Click the Audio Button to add a song or audio file.</w:t>
      </w:r>
    </w:p>
    <w:p w:rsidR="00C9770B" w:rsidRDefault="001E097E">
      <w:pPr>
        <w:numPr>
          <w:ilvl w:val="0"/>
          <w:numId w:val="3"/>
        </w:numPr>
        <w:ind w:hanging="359"/>
      </w:pPr>
      <w:r>
        <w:t>You now have your basic video done (storyboarded) and are ready to mov</w:t>
      </w:r>
      <w:r>
        <w:t>e on to more advanced editing.</w:t>
      </w:r>
    </w:p>
    <w:p w:rsidR="00C9770B" w:rsidRDefault="00C9770B">
      <w:pPr>
        <w:contextualSpacing w:val="0"/>
      </w:pPr>
    </w:p>
    <w:p w:rsidR="00C9770B" w:rsidRDefault="001E097E">
      <w:pPr>
        <w:spacing w:line="360" w:lineRule="auto"/>
        <w:contextualSpacing w:val="0"/>
      </w:pPr>
      <w:r>
        <w:rPr>
          <w:b/>
        </w:rPr>
        <w:t>Advanced Editing</w:t>
      </w:r>
    </w:p>
    <w:p w:rsidR="00C9770B" w:rsidRDefault="001E097E">
      <w:pPr>
        <w:numPr>
          <w:ilvl w:val="0"/>
          <w:numId w:val="2"/>
        </w:numPr>
        <w:ind w:hanging="359"/>
      </w:pPr>
      <w:r>
        <w:t xml:space="preserve">Switch from </w:t>
      </w:r>
      <w:r>
        <w:rPr>
          <w:b/>
        </w:rPr>
        <w:t>Storyboard</w:t>
      </w:r>
      <w:r>
        <w:t xml:space="preserve"> mode to </w:t>
      </w:r>
      <w:r>
        <w:rPr>
          <w:b/>
        </w:rPr>
        <w:t xml:space="preserve">Timeline (simple) </w:t>
      </w:r>
      <w:r>
        <w:t>mode by clicking arrow next to the Storyboard button in the top left.</w:t>
      </w:r>
    </w:p>
    <w:p w:rsidR="00C9770B" w:rsidRDefault="001E097E">
      <w:pPr>
        <w:numPr>
          <w:ilvl w:val="0"/>
          <w:numId w:val="2"/>
        </w:numPr>
        <w:ind w:hanging="359"/>
      </w:pPr>
      <w:r>
        <w:t>Add text, graphics, and transitions.</w:t>
      </w:r>
    </w:p>
    <w:p w:rsidR="00C9770B" w:rsidRDefault="001E097E">
      <w:pPr>
        <w:numPr>
          <w:ilvl w:val="0"/>
          <w:numId w:val="2"/>
        </w:numPr>
        <w:ind w:hanging="359"/>
      </w:pPr>
      <w:r>
        <w:t>Make use of additional visual or audio tracks and/o</w:t>
      </w:r>
      <w:r>
        <w:t>r include narration.</w:t>
      </w:r>
    </w:p>
    <w:p w:rsidR="00C9770B" w:rsidRDefault="001E097E">
      <w:pPr>
        <w:numPr>
          <w:ilvl w:val="0"/>
          <w:numId w:val="2"/>
        </w:numPr>
        <w:ind w:hanging="359"/>
      </w:pPr>
      <w:r>
        <w:t>For help and tutorials select the “?” link in the lower right-hand corner.</w:t>
      </w:r>
    </w:p>
    <w:p w:rsidR="00C9770B" w:rsidRDefault="00C9770B">
      <w:pPr>
        <w:contextualSpacing w:val="0"/>
      </w:pPr>
    </w:p>
    <w:p w:rsidR="00C9770B" w:rsidRDefault="001E097E">
      <w:pPr>
        <w:contextualSpacing w:val="0"/>
      </w:pPr>
      <w:r>
        <w:rPr>
          <w:b/>
        </w:rPr>
        <w:t>Publishing/Sharing</w:t>
      </w:r>
    </w:p>
    <w:p w:rsidR="00C9770B" w:rsidRDefault="001E097E">
      <w:pPr>
        <w:numPr>
          <w:ilvl w:val="0"/>
          <w:numId w:val="1"/>
        </w:numPr>
        <w:ind w:hanging="359"/>
      </w:pPr>
      <w:r>
        <w:t xml:space="preserve">When you are finished with your movie, click the “Publish” button. </w:t>
      </w:r>
      <w:r>
        <w:br/>
      </w:r>
      <w:r>
        <w:rPr>
          <w:b/>
          <w:i/>
        </w:rPr>
        <w:t>***Note: You must be completely finished before publishing. You will not be able to go back to edit once it’s been done and uploaded.</w:t>
      </w:r>
    </w:p>
    <w:p w:rsidR="00C9770B" w:rsidRDefault="001E097E">
      <w:pPr>
        <w:numPr>
          <w:ilvl w:val="0"/>
          <w:numId w:val="1"/>
        </w:numPr>
        <w:ind w:hanging="359"/>
      </w:pPr>
      <w:r>
        <w:t>Leave the default settings and click “Publish Video”. When WeVideo finishes rendering and publishing your project, you wil</w:t>
      </w:r>
      <w:r>
        <w:t xml:space="preserve">l get an email telling you that it’s done with a link to view it. To share this video you can send the link with your teacher. </w:t>
      </w:r>
    </w:p>
    <w:sectPr w:rsidR="00C9770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A9E"/>
    <w:multiLevelType w:val="multilevel"/>
    <w:tmpl w:val="6EA42B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">
    <w:nsid w:val="67BB3839"/>
    <w:multiLevelType w:val="multilevel"/>
    <w:tmpl w:val="32CC03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B7825C5"/>
    <w:multiLevelType w:val="multilevel"/>
    <w:tmpl w:val="80C47E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C9770B"/>
    <w:rsid w:val="001E097E"/>
    <w:rsid w:val="00C9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>Trumbull Public Schools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WeVideo Student Handout - Chromebook.docx</dc:title>
  <dc:creator>MansoGarcia, Maria</dc:creator>
  <cp:lastModifiedBy>Temp</cp:lastModifiedBy>
  <cp:revision>2</cp:revision>
  <dcterms:created xsi:type="dcterms:W3CDTF">2014-10-30T17:14:00Z</dcterms:created>
  <dcterms:modified xsi:type="dcterms:W3CDTF">2014-10-30T17:14:00Z</dcterms:modified>
</cp:coreProperties>
</file>