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AD" w:rsidRDefault="00E514AD" w:rsidP="00E514AD">
      <w:pPr>
        <w:spacing w:after="0" w:line="240" w:lineRule="auto"/>
        <w:jc w:val="center"/>
        <w:rPr>
          <w:rFonts w:ascii="Georgia" w:eastAsia="Times New Roman" w:hAnsi="Georgia" w:cs="Times New Roman"/>
          <w:b/>
          <w:bCs/>
        </w:rPr>
      </w:pPr>
      <w:r w:rsidRPr="00E514AD">
        <w:rPr>
          <w:rFonts w:ascii="Georgia" w:eastAsia="Times New Roman" w:hAnsi="Georgia" w:cs="Times New Roman"/>
          <w:b/>
          <w:bCs/>
        </w:rPr>
        <w:t>World Language Department Spanish V Honors Syllabus</w:t>
      </w:r>
    </w:p>
    <w:p w:rsidR="00E514AD" w:rsidRPr="00E514AD" w:rsidRDefault="00E514AD" w:rsidP="00E514AD">
      <w:pPr>
        <w:spacing w:after="0" w:line="240" w:lineRule="auto"/>
        <w:jc w:val="center"/>
        <w:rPr>
          <w:rFonts w:ascii="Times New Roman" w:eastAsia="Times New Roman" w:hAnsi="Times New Roman" w:cs="Times New Roman"/>
        </w:rPr>
      </w:pPr>
    </w:p>
    <w:p w:rsidR="00E514AD" w:rsidRDefault="00E514AD" w:rsidP="00E514AD">
      <w:pPr>
        <w:spacing w:after="0" w:line="240" w:lineRule="auto"/>
        <w:rPr>
          <w:rFonts w:ascii="Times New Roman" w:eastAsia="Times New Roman" w:hAnsi="Times New Roman" w:cs="Times New Roman"/>
          <w:b/>
          <w:bCs/>
        </w:rPr>
      </w:pPr>
      <w:r w:rsidRPr="00E514AD">
        <w:rPr>
          <w:rFonts w:ascii="Times New Roman" w:eastAsia="Times New Roman" w:hAnsi="Times New Roman" w:cs="Times New Roman"/>
          <w:b/>
          <w:bCs/>
        </w:rPr>
        <w:t xml:space="preserve">Trumbull High School Core Values and Beliefs Statement </w:t>
      </w:r>
    </w:p>
    <w:p w:rsidR="00E514AD" w:rsidRPr="00E514AD" w:rsidRDefault="00E514AD" w:rsidP="00E514AD">
      <w:pPr>
        <w:spacing w:after="0" w:line="240" w:lineRule="auto"/>
        <w:rPr>
          <w:rFonts w:ascii="Times New Roman" w:eastAsia="Times New Roman" w:hAnsi="Times New Roman" w:cs="Times New Roman"/>
        </w:rPr>
      </w:pPr>
    </w:p>
    <w:p w:rsidR="00E514AD" w:rsidRDefault="00E514AD" w:rsidP="00E514AD">
      <w:pPr>
        <w:spacing w:after="0" w:line="240" w:lineRule="auto"/>
        <w:rPr>
          <w:rFonts w:ascii="Times New Roman" w:eastAsia="Times New Roman" w:hAnsi="Times New Roman" w:cs="Times New Roman"/>
        </w:rPr>
      </w:pPr>
      <w:r w:rsidRPr="00E514AD">
        <w:rPr>
          <w:rFonts w:ascii="Times New Roman" w:eastAsia="Times New Roman" w:hAnsi="Times New Roman" w:cs="Times New Roman"/>
          <w:spacing w:val="-15"/>
        </w:rPr>
        <w:t xml:space="preserve">The Trumbull High School community, which engages in an environment conducive to learning believes that all students will read and write effectively, therefore communicating in an articulate and coherent manner. All students will participate in activities that address problem-solving through critical thinking. Students will use technology as a tool in decision making. We believe that by fostering self-confidence, self-directed and student-centered activities, we will encourage independent thinking and learning. </w:t>
      </w:r>
      <w:proofErr w:type="gramStart"/>
      <w:r w:rsidRPr="00E514AD">
        <w:rPr>
          <w:rFonts w:ascii="Times New Roman" w:eastAsia="Times New Roman" w:hAnsi="Times New Roman" w:cs="Times New Roman"/>
          <w:spacing w:val="-15"/>
        </w:rPr>
        <w:t xml:space="preserve">We </w:t>
      </w:r>
      <w:r w:rsidRPr="00E514AD">
        <w:rPr>
          <w:rFonts w:ascii="Times New Roman" w:eastAsia="Times New Roman" w:hAnsi="Times New Roman" w:cs="Times New Roman"/>
        </w:rPr>
        <w:t> believe</w:t>
      </w:r>
      <w:proofErr w:type="gramEnd"/>
      <w:r w:rsidRPr="00E514AD">
        <w:rPr>
          <w:rFonts w:ascii="Times New Roman" w:eastAsia="Times New Roman" w:hAnsi="Times New Roman" w:cs="Times New Roman"/>
        </w:rPr>
        <w:t xml:space="preserve"> ethical conduct to be paramount in sustaining our welcoming school climate. </w:t>
      </w:r>
    </w:p>
    <w:p w:rsidR="00E514AD" w:rsidRPr="00E514AD" w:rsidRDefault="00E514AD" w:rsidP="00E514AD">
      <w:pPr>
        <w:spacing w:after="0" w:line="240" w:lineRule="auto"/>
        <w:rPr>
          <w:rFonts w:ascii="Times New Roman" w:eastAsia="Times New Roman" w:hAnsi="Times New Roman" w:cs="Times New Roman"/>
        </w:rPr>
      </w:pPr>
    </w:p>
    <w:p w:rsidR="00E514AD" w:rsidRDefault="00E514AD" w:rsidP="00E514AD">
      <w:pPr>
        <w:spacing w:after="0" w:line="240" w:lineRule="auto"/>
        <w:rPr>
          <w:rFonts w:ascii="Georgia" w:eastAsia="Times New Roman" w:hAnsi="Georgia" w:cs="Times New Roman"/>
          <w:b/>
          <w:bCs/>
        </w:rPr>
      </w:pPr>
      <w:r w:rsidRPr="00E514AD">
        <w:rPr>
          <w:rFonts w:ascii="Georgia" w:eastAsia="Times New Roman" w:hAnsi="Georgia" w:cs="Times New Roman"/>
          <w:b/>
          <w:bCs/>
        </w:rPr>
        <w:t>Prerequisite:</w:t>
      </w:r>
    </w:p>
    <w:p w:rsidR="00E514AD" w:rsidRPr="00E514AD" w:rsidRDefault="00E514AD" w:rsidP="00E514AD">
      <w:pPr>
        <w:spacing w:after="0" w:line="240" w:lineRule="auto"/>
        <w:rPr>
          <w:rFonts w:ascii="Times New Roman" w:eastAsia="Times New Roman" w:hAnsi="Times New Roman" w:cs="Times New Roman"/>
        </w:rPr>
      </w:pPr>
    </w:p>
    <w:p w:rsidR="00E514AD" w:rsidRDefault="00E514AD" w:rsidP="00E514AD">
      <w:pPr>
        <w:spacing w:after="0" w:line="240" w:lineRule="auto"/>
        <w:rPr>
          <w:rFonts w:ascii="Georgia" w:eastAsia="Times New Roman" w:hAnsi="Georgia" w:cs="Times New Roman"/>
        </w:rPr>
      </w:pPr>
      <w:r w:rsidRPr="00E514AD">
        <w:rPr>
          <w:rFonts w:ascii="Georgia" w:eastAsia="Times New Roman" w:hAnsi="Georgia" w:cs="Times New Roman"/>
        </w:rPr>
        <w:t xml:space="preserve"> Spanish IV Honors </w:t>
      </w:r>
    </w:p>
    <w:p w:rsidR="00E514AD" w:rsidRPr="00E514AD" w:rsidRDefault="00E514AD" w:rsidP="00E514AD">
      <w:pPr>
        <w:spacing w:after="0" w:line="240" w:lineRule="auto"/>
        <w:rPr>
          <w:rFonts w:ascii="Times New Roman" w:eastAsia="Times New Roman" w:hAnsi="Times New Roman" w:cs="Times New Roman"/>
        </w:rPr>
      </w:pPr>
    </w:p>
    <w:p w:rsidR="00E514AD" w:rsidRDefault="00E514AD" w:rsidP="00E514AD">
      <w:pPr>
        <w:spacing w:after="0" w:line="240" w:lineRule="auto"/>
        <w:rPr>
          <w:rFonts w:ascii="Georgia" w:eastAsia="Times New Roman" w:hAnsi="Georgia" w:cs="Times New Roman"/>
          <w:b/>
          <w:bCs/>
        </w:rPr>
      </w:pPr>
      <w:r w:rsidRPr="00E514AD">
        <w:rPr>
          <w:rFonts w:ascii="Georgia" w:eastAsia="Times New Roman" w:hAnsi="Georgia" w:cs="Times New Roman"/>
          <w:b/>
          <w:bCs/>
        </w:rPr>
        <w:t xml:space="preserve">Texts: </w:t>
      </w:r>
    </w:p>
    <w:p w:rsidR="00E514AD" w:rsidRPr="00E514AD" w:rsidRDefault="00E514AD" w:rsidP="00E514AD">
      <w:pPr>
        <w:spacing w:after="0" w:line="240" w:lineRule="auto"/>
        <w:rPr>
          <w:rFonts w:ascii="Times New Roman" w:eastAsia="Times New Roman" w:hAnsi="Times New Roman" w:cs="Times New Roman"/>
        </w:rPr>
      </w:pPr>
    </w:p>
    <w:p w:rsidR="00E514AD" w:rsidRDefault="00E514AD" w:rsidP="00E514AD">
      <w:pPr>
        <w:spacing w:after="0" w:line="240" w:lineRule="auto"/>
        <w:rPr>
          <w:rFonts w:ascii="Georgia" w:eastAsia="Times New Roman" w:hAnsi="Georgia" w:cs="Times New Roman"/>
        </w:rPr>
      </w:pPr>
      <w:proofErr w:type="spellStart"/>
      <w:r w:rsidRPr="00E514AD">
        <w:rPr>
          <w:rFonts w:ascii="Georgia" w:eastAsia="Times New Roman" w:hAnsi="Georgia" w:cs="Times New Roman"/>
          <w:b/>
        </w:rPr>
        <w:t>Abriendo</w:t>
      </w:r>
      <w:proofErr w:type="spellEnd"/>
      <w:r w:rsidRPr="00E514AD">
        <w:rPr>
          <w:rFonts w:ascii="Georgia" w:eastAsia="Times New Roman" w:hAnsi="Georgia" w:cs="Times New Roman"/>
          <w:b/>
        </w:rPr>
        <w:t xml:space="preserve"> Paso</w:t>
      </w:r>
      <w:r w:rsidRPr="00E514AD">
        <w:rPr>
          <w:rFonts w:ascii="Georgia" w:eastAsia="Times New Roman" w:hAnsi="Georgia" w:cs="Times New Roman"/>
        </w:rPr>
        <w:t xml:space="preserve">, </w:t>
      </w:r>
      <w:r w:rsidRPr="00E514AD">
        <w:rPr>
          <w:rFonts w:ascii="Georgia" w:eastAsia="Times New Roman" w:hAnsi="Georgia" w:cs="Times New Roman"/>
          <w:b/>
        </w:rPr>
        <w:t>Lectura</w:t>
      </w:r>
      <w:r w:rsidRPr="00E514AD">
        <w:rPr>
          <w:rFonts w:ascii="Georgia" w:eastAsia="Times New Roman" w:hAnsi="Georgia" w:cs="Times New Roman"/>
        </w:rPr>
        <w:t xml:space="preserve">, </w:t>
      </w:r>
      <w:proofErr w:type="spellStart"/>
      <w:r w:rsidRPr="00E514AD">
        <w:rPr>
          <w:rFonts w:ascii="Georgia" w:eastAsia="Times New Roman" w:hAnsi="Georgia" w:cs="Times New Roman"/>
        </w:rPr>
        <w:t>Heinle</w:t>
      </w:r>
      <w:proofErr w:type="spellEnd"/>
      <w:r w:rsidRPr="00E514AD">
        <w:rPr>
          <w:rFonts w:ascii="Georgia" w:eastAsia="Times New Roman" w:hAnsi="Georgia" w:cs="Times New Roman"/>
        </w:rPr>
        <w:t xml:space="preserve"> and </w:t>
      </w:r>
      <w:proofErr w:type="spellStart"/>
      <w:r w:rsidRPr="00E514AD">
        <w:rPr>
          <w:rFonts w:ascii="Georgia" w:eastAsia="Times New Roman" w:hAnsi="Georgia" w:cs="Times New Roman"/>
        </w:rPr>
        <w:t>Heinle</w:t>
      </w:r>
      <w:proofErr w:type="spellEnd"/>
      <w:r w:rsidRPr="00E514AD">
        <w:rPr>
          <w:rFonts w:ascii="Georgia" w:eastAsia="Times New Roman" w:hAnsi="Georgia" w:cs="Times New Roman"/>
        </w:rPr>
        <w:t xml:space="preserve"> Publishing, 2000 </w:t>
      </w:r>
      <w:proofErr w:type="spellStart"/>
      <w:r w:rsidRPr="00E514AD">
        <w:rPr>
          <w:rFonts w:ascii="Georgia" w:eastAsia="Times New Roman" w:hAnsi="Georgia" w:cs="Times New Roman"/>
          <w:b/>
        </w:rPr>
        <w:t>Abriendo</w:t>
      </w:r>
      <w:proofErr w:type="spellEnd"/>
      <w:r w:rsidRPr="00E514AD">
        <w:rPr>
          <w:rFonts w:ascii="Georgia" w:eastAsia="Times New Roman" w:hAnsi="Georgia" w:cs="Times New Roman"/>
          <w:b/>
        </w:rPr>
        <w:t xml:space="preserve"> Paso</w:t>
      </w:r>
      <w:r w:rsidRPr="00E514AD">
        <w:rPr>
          <w:rFonts w:ascii="Georgia" w:eastAsia="Times New Roman" w:hAnsi="Georgia" w:cs="Times New Roman"/>
        </w:rPr>
        <w:t xml:space="preserve">, </w:t>
      </w:r>
      <w:proofErr w:type="spellStart"/>
      <w:r w:rsidRPr="00E514AD">
        <w:rPr>
          <w:rFonts w:ascii="Georgia" w:eastAsia="Times New Roman" w:hAnsi="Georgia" w:cs="Times New Roman"/>
          <w:b/>
        </w:rPr>
        <w:t>Gramátic</w:t>
      </w:r>
      <w:r w:rsidRPr="00E514AD">
        <w:rPr>
          <w:rFonts w:ascii="Georgia" w:eastAsia="Times New Roman" w:hAnsi="Georgia" w:cs="Times New Roman"/>
        </w:rPr>
        <w:t>a</w:t>
      </w:r>
      <w:proofErr w:type="spellEnd"/>
      <w:r w:rsidRPr="00E514AD">
        <w:rPr>
          <w:rFonts w:ascii="Georgia" w:eastAsia="Times New Roman" w:hAnsi="Georgia" w:cs="Times New Roman"/>
        </w:rPr>
        <w:t xml:space="preserve">, </w:t>
      </w:r>
      <w:proofErr w:type="spellStart"/>
      <w:r w:rsidRPr="00E514AD">
        <w:rPr>
          <w:rFonts w:ascii="Georgia" w:eastAsia="Times New Roman" w:hAnsi="Georgia" w:cs="Times New Roman"/>
        </w:rPr>
        <w:t>Heinle</w:t>
      </w:r>
      <w:proofErr w:type="spellEnd"/>
      <w:r w:rsidRPr="00E514AD">
        <w:rPr>
          <w:rFonts w:ascii="Georgia" w:eastAsia="Times New Roman" w:hAnsi="Georgia" w:cs="Times New Roman"/>
        </w:rPr>
        <w:t xml:space="preserve"> and </w:t>
      </w:r>
      <w:proofErr w:type="spellStart"/>
      <w:r w:rsidRPr="00E514AD">
        <w:rPr>
          <w:rFonts w:ascii="Georgia" w:eastAsia="Times New Roman" w:hAnsi="Georgia" w:cs="Times New Roman"/>
        </w:rPr>
        <w:t>Heinle</w:t>
      </w:r>
      <w:proofErr w:type="spellEnd"/>
      <w:r w:rsidRPr="00E514AD">
        <w:rPr>
          <w:rFonts w:ascii="Georgia" w:eastAsia="Times New Roman" w:hAnsi="Georgia" w:cs="Times New Roman"/>
        </w:rPr>
        <w:t xml:space="preserve">, Publishing, </w:t>
      </w:r>
      <w:r w:rsidRPr="00E514AD">
        <w:rPr>
          <w:rFonts w:ascii="Georgia" w:eastAsia="Times New Roman" w:hAnsi="Georgia" w:cs="Times New Roman"/>
          <w:b/>
        </w:rPr>
        <w:t xml:space="preserve">2000 </w:t>
      </w:r>
      <w:proofErr w:type="spellStart"/>
      <w:r w:rsidRPr="00E514AD">
        <w:rPr>
          <w:rFonts w:ascii="Georgia" w:eastAsia="Times New Roman" w:hAnsi="Georgia" w:cs="Times New Roman"/>
          <w:b/>
        </w:rPr>
        <w:t>Triángulo</w:t>
      </w:r>
      <w:proofErr w:type="spellEnd"/>
      <w:r w:rsidRPr="00E514AD">
        <w:rPr>
          <w:rFonts w:ascii="Georgia" w:eastAsia="Times New Roman" w:hAnsi="Georgia" w:cs="Times New Roman"/>
          <w:b/>
        </w:rPr>
        <w:t>,</w:t>
      </w:r>
      <w:r w:rsidRPr="00E514AD">
        <w:rPr>
          <w:rFonts w:ascii="Georgia" w:eastAsia="Times New Roman" w:hAnsi="Georgia" w:cs="Times New Roman"/>
        </w:rPr>
        <w:t xml:space="preserve"> Wayside Publishing 2006 </w:t>
      </w:r>
    </w:p>
    <w:p w:rsidR="00E514AD" w:rsidRDefault="00E514AD" w:rsidP="00E514AD">
      <w:pPr>
        <w:spacing w:after="0" w:line="240" w:lineRule="auto"/>
        <w:rPr>
          <w:rFonts w:ascii="Georgia" w:eastAsia="Times New Roman" w:hAnsi="Georgia" w:cs="Times New Roman"/>
        </w:rPr>
      </w:pPr>
    </w:p>
    <w:p w:rsidR="00E514AD" w:rsidRPr="00E514AD" w:rsidRDefault="00E514AD" w:rsidP="00E514AD">
      <w:pPr>
        <w:spacing w:after="0" w:line="240" w:lineRule="auto"/>
        <w:rPr>
          <w:rFonts w:ascii="Times New Roman" w:eastAsia="Times New Roman" w:hAnsi="Times New Roman" w:cs="Times New Roman"/>
        </w:rPr>
      </w:pPr>
    </w:p>
    <w:p w:rsidR="00E514AD" w:rsidRDefault="00E514AD" w:rsidP="00E514AD">
      <w:pPr>
        <w:spacing w:after="0" w:line="240" w:lineRule="auto"/>
        <w:rPr>
          <w:rFonts w:ascii="Georgia" w:eastAsia="Times New Roman" w:hAnsi="Georgia" w:cs="Times New Roman"/>
          <w:b/>
          <w:bCs/>
        </w:rPr>
      </w:pPr>
      <w:r w:rsidRPr="00E514AD">
        <w:rPr>
          <w:rFonts w:ascii="Georgia" w:eastAsia="Times New Roman" w:hAnsi="Georgia" w:cs="Times New Roman"/>
          <w:b/>
          <w:bCs/>
        </w:rPr>
        <w:t xml:space="preserve">Supplementary Materials include, but are not limited to: </w:t>
      </w:r>
    </w:p>
    <w:p w:rsidR="00E514AD" w:rsidRPr="00E514AD" w:rsidRDefault="00E514AD" w:rsidP="00E514AD">
      <w:pPr>
        <w:spacing w:after="0" w:line="240" w:lineRule="auto"/>
        <w:rPr>
          <w:rFonts w:ascii="Times New Roman" w:eastAsia="Times New Roman" w:hAnsi="Times New Roman" w:cs="Times New Roman"/>
        </w:rPr>
      </w:pPr>
    </w:p>
    <w:p w:rsidR="00E514AD" w:rsidRDefault="00E514AD" w:rsidP="00E514AD">
      <w:pPr>
        <w:spacing w:after="0" w:line="240" w:lineRule="auto"/>
        <w:rPr>
          <w:rFonts w:ascii="Georgia" w:eastAsia="Times New Roman" w:hAnsi="Georgia" w:cs="Times New Roman"/>
        </w:rPr>
      </w:pPr>
      <w:r w:rsidRPr="00E514AD">
        <w:rPr>
          <w:rFonts w:ascii="Georgia" w:eastAsia="Times New Roman" w:hAnsi="Georgia" w:cs="Times New Roman"/>
        </w:rPr>
        <w:t xml:space="preserve">Tesoro </w:t>
      </w:r>
      <w:proofErr w:type="spellStart"/>
      <w:r w:rsidRPr="00E514AD">
        <w:rPr>
          <w:rFonts w:ascii="Georgia" w:eastAsia="Times New Roman" w:hAnsi="Georgia" w:cs="Times New Roman"/>
        </w:rPr>
        <w:t>Literario</w:t>
      </w:r>
      <w:proofErr w:type="spellEnd"/>
      <w:r w:rsidRPr="00E514AD">
        <w:rPr>
          <w:rFonts w:ascii="Georgia" w:eastAsia="Times New Roman" w:hAnsi="Georgia" w:cs="Times New Roman"/>
        </w:rPr>
        <w:t xml:space="preserve">, Glencoe-McGraw-Hill, 1997 (excerpts) Films: Butterfly (Spain) María Full of Grace (Colombia) Audio: Tapes from </w:t>
      </w:r>
      <w:proofErr w:type="spellStart"/>
      <w:r w:rsidRPr="00E514AD">
        <w:rPr>
          <w:rFonts w:ascii="Georgia" w:eastAsia="Times New Roman" w:hAnsi="Georgia" w:cs="Times New Roman"/>
        </w:rPr>
        <w:t>Triángulo</w:t>
      </w:r>
      <w:proofErr w:type="spellEnd"/>
      <w:r w:rsidRPr="00E514AD">
        <w:rPr>
          <w:rFonts w:ascii="Georgia" w:eastAsia="Times New Roman" w:hAnsi="Georgia" w:cs="Times New Roman"/>
        </w:rPr>
        <w:t xml:space="preserve"> textbook World Language Lab/internet </w:t>
      </w:r>
    </w:p>
    <w:p w:rsidR="00E514AD" w:rsidRPr="00E514AD" w:rsidRDefault="00E514AD" w:rsidP="00E514AD">
      <w:pPr>
        <w:spacing w:after="0" w:line="240" w:lineRule="auto"/>
        <w:rPr>
          <w:rFonts w:ascii="Times New Roman" w:eastAsia="Times New Roman" w:hAnsi="Times New Roman" w:cs="Times New Roman"/>
        </w:rPr>
      </w:pPr>
    </w:p>
    <w:p w:rsidR="00E514AD" w:rsidRDefault="00E514AD" w:rsidP="00E514AD">
      <w:pPr>
        <w:spacing w:after="0" w:line="240" w:lineRule="auto"/>
        <w:rPr>
          <w:rFonts w:ascii="Georgia" w:eastAsia="Times New Roman" w:hAnsi="Georgia" w:cs="Times New Roman"/>
          <w:b/>
          <w:bCs/>
        </w:rPr>
      </w:pPr>
      <w:r w:rsidRPr="00E514AD">
        <w:rPr>
          <w:rFonts w:ascii="Georgia" w:eastAsia="Times New Roman" w:hAnsi="Georgia" w:cs="Times New Roman"/>
          <w:b/>
          <w:bCs/>
        </w:rPr>
        <w:t xml:space="preserve">Course description: </w:t>
      </w:r>
    </w:p>
    <w:p w:rsidR="00E514AD" w:rsidRPr="00E514AD" w:rsidRDefault="00E514AD" w:rsidP="00E514AD">
      <w:pPr>
        <w:spacing w:after="0" w:line="240" w:lineRule="auto"/>
        <w:rPr>
          <w:rFonts w:ascii="Times New Roman" w:eastAsia="Times New Roman" w:hAnsi="Times New Roman" w:cs="Times New Roman"/>
        </w:rPr>
      </w:pPr>
    </w:p>
    <w:p w:rsidR="00E514AD" w:rsidRPr="00E514AD" w:rsidRDefault="00E514AD" w:rsidP="00E514AD">
      <w:pPr>
        <w:spacing w:after="0" w:line="240" w:lineRule="auto"/>
        <w:rPr>
          <w:rFonts w:ascii="Times New Roman" w:eastAsia="Times New Roman" w:hAnsi="Times New Roman" w:cs="Times New Roman"/>
        </w:rPr>
      </w:pPr>
      <w:r w:rsidRPr="00E514AD">
        <w:rPr>
          <w:rFonts w:ascii="Georgia" w:eastAsia="Times New Roman" w:hAnsi="Georgia" w:cs="Times New Roman"/>
        </w:rPr>
        <w:t xml:space="preserve">This is course is designed for the highly motivated honors’ student who desires to continue </w:t>
      </w:r>
    </w:p>
    <w:p w:rsidR="00E514AD" w:rsidRPr="00E514AD" w:rsidRDefault="00E514AD" w:rsidP="00E514AD">
      <w:pPr>
        <w:spacing w:after="0" w:line="240" w:lineRule="auto"/>
        <w:rPr>
          <w:rFonts w:ascii="Times New Roman" w:eastAsia="Times New Roman" w:hAnsi="Times New Roman" w:cs="Times New Roman"/>
        </w:rPr>
      </w:pPr>
      <w:proofErr w:type="gramStart"/>
      <w:r w:rsidRPr="00E514AD">
        <w:rPr>
          <w:rFonts w:ascii="Georgia" w:eastAsia="Times New Roman" w:hAnsi="Georgia" w:cs="Times New Roman"/>
        </w:rPr>
        <w:t>the</w:t>
      </w:r>
      <w:proofErr w:type="gramEnd"/>
      <w:r w:rsidRPr="00E514AD">
        <w:rPr>
          <w:rFonts w:ascii="Georgia" w:eastAsia="Times New Roman" w:hAnsi="Georgia" w:cs="Times New Roman"/>
        </w:rPr>
        <w:t xml:space="preserve"> study of the language in a meaningful, creative, and engaging way in order to prepare for college level Spanish. It will review material studied in previous years while at the same time challenge the students to maximize their skills to communicate both orally and in writing. This course will also provide the student with an overview of the history and culture of Spain and Latin America through discussion, readings, and film. All activities will seek to refine the four language skills and prepare the student for higher thinking activities common at the university level. </w:t>
      </w:r>
    </w:p>
    <w:p w:rsidR="00E514AD" w:rsidRDefault="00E514AD" w:rsidP="00E514AD">
      <w:pPr>
        <w:spacing w:after="0" w:line="240" w:lineRule="auto"/>
        <w:rPr>
          <w:rFonts w:ascii="Georgia" w:eastAsia="Times New Roman" w:hAnsi="Georgia" w:cs="Times New Roman"/>
          <w:b/>
          <w:bCs/>
        </w:rPr>
      </w:pPr>
      <w:r w:rsidRPr="00E514AD">
        <w:rPr>
          <w:rFonts w:ascii="Georgia" w:eastAsia="Times New Roman" w:hAnsi="Georgia" w:cs="Times New Roman"/>
          <w:b/>
          <w:bCs/>
        </w:rPr>
        <w:t> Assessment:</w:t>
      </w:r>
    </w:p>
    <w:p w:rsidR="00E514AD" w:rsidRPr="00E514AD" w:rsidRDefault="00E514AD" w:rsidP="00E514AD">
      <w:pPr>
        <w:spacing w:after="0" w:line="240" w:lineRule="auto"/>
        <w:rPr>
          <w:rFonts w:ascii="Times New Roman" w:eastAsia="Times New Roman" w:hAnsi="Times New Roman" w:cs="Times New Roman"/>
        </w:rPr>
      </w:pPr>
    </w:p>
    <w:p w:rsidR="00E514AD" w:rsidRDefault="00E514AD" w:rsidP="00E514AD">
      <w:pPr>
        <w:spacing w:after="0" w:line="240" w:lineRule="auto"/>
        <w:rPr>
          <w:rFonts w:ascii="Georgia" w:eastAsia="Times New Roman" w:hAnsi="Georgia" w:cs="Times New Roman"/>
        </w:rPr>
      </w:pPr>
      <w:r w:rsidRPr="00E514AD">
        <w:rPr>
          <w:rFonts w:ascii="Georgia" w:eastAsia="Times New Roman" w:hAnsi="Georgia" w:cs="Times New Roman"/>
        </w:rPr>
        <w:t xml:space="preserve"> Daily class participation Listening comprehension exercises Oral presentations: spontaneous and prepared. Compositions and journals Quizzes and tests Midterm and final exams Projects: at the discretion of the teacher and may include: power point presentations, creation of short videos, magazine articles and skits. </w:t>
      </w:r>
    </w:p>
    <w:p w:rsidR="00E514AD" w:rsidRPr="00E514AD" w:rsidRDefault="00E514AD" w:rsidP="00E514AD">
      <w:pPr>
        <w:spacing w:after="0" w:line="240" w:lineRule="auto"/>
        <w:rPr>
          <w:rFonts w:ascii="Times New Roman" w:eastAsia="Times New Roman" w:hAnsi="Times New Roman" w:cs="Times New Roman"/>
        </w:rPr>
      </w:pPr>
    </w:p>
    <w:p w:rsidR="00E514AD" w:rsidRDefault="00E514AD" w:rsidP="00E514AD">
      <w:pPr>
        <w:spacing w:after="0" w:line="240" w:lineRule="auto"/>
        <w:rPr>
          <w:rFonts w:ascii="Georgia" w:eastAsia="Times New Roman" w:hAnsi="Georgia" w:cs="Times New Roman"/>
          <w:b/>
          <w:bCs/>
        </w:rPr>
      </w:pPr>
      <w:r w:rsidRPr="00E514AD">
        <w:rPr>
          <w:rFonts w:ascii="Georgia" w:eastAsia="Times New Roman" w:hAnsi="Georgia" w:cs="Times New Roman"/>
          <w:b/>
          <w:bCs/>
        </w:rPr>
        <w:t xml:space="preserve">Goals </w:t>
      </w:r>
    </w:p>
    <w:p w:rsidR="00E514AD" w:rsidRPr="00E514AD" w:rsidRDefault="00E514AD" w:rsidP="00E514AD">
      <w:pPr>
        <w:spacing w:after="0" w:line="240" w:lineRule="auto"/>
        <w:rPr>
          <w:rFonts w:ascii="Times New Roman" w:eastAsia="Times New Roman" w:hAnsi="Times New Roman" w:cs="Times New Roman"/>
        </w:rPr>
      </w:pPr>
    </w:p>
    <w:p w:rsidR="00E514AD" w:rsidRPr="00E514AD" w:rsidRDefault="00E514AD" w:rsidP="00E514AD">
      <w:pPr>
        <w:spacing w:after="0" w:line="240" w:lineRule="auto"/>
        <w:rPr>
          <w:rFonts w:ascii="Times New Roman" w:eastAsia="Times New Roman" w:hAnsi="Times New Roman" w:cs="Times New Roman"/>
        </w:rPr>
      </w:pPr>
      <w:r w:rsidRPr="00E514AD">
        <w:rPr>
          <w:rFonts w:ascii="Times New Roman" w:eastAsia="Times New Roman" w:hAnsi="Times New Roman" w:cs="Times New Roman"/>
        </w:rPr>
        <w:pict/>
      </w:r>
      <w:r w:rsidRPr="00E514AD">
        <w:rPr>
          <w:rFonts w:ascii="Times New Roman" w:eastAsia="Times New Roman" w:hAnsi="Times New Roman" w:cs="Times New Roman"/>
        </w:rPr>
        <w:t xml:space="preserve">  </w:t>
      </w:r>
    </w:p>
    <w:p w:rsidR="00E514AD" w:rsidRDefault="00E514AD" w:rsidP="00E514AD">
      <w:pPr>
        <w:spacing w:after="0" w:line="240" w:lineRule="auto"/>
        <w:rPr>
          <w:rFonts w:ascii="Georgia" w:eastAsia="Times New Roman" w:hAnsi="Georgia" w:cs="Times New Roman"/>
        </w:rPr>
      </w:pPr>
      <w:proofErr w:type="spellStart"/>
      <w:r w:rsidRPr="00E514AD">
        <w:rPr>
          <w:rFonts w:ascii="Georgia" w:eastAsia="Times New Roman" w:hAnsi="Georgia" w:cs="Times New Roman"/>
        </w:rPr>
        <w:t>Schoolwide</w:t>
      </w:r>
      <w:proofErr w:type="spellEnd"/>
      <w:r w:rsidRPr="00E514AD">
        <w:rPr>
          <w:rFonts w:ascii="Georgia" w:eastAsia="Times New Roman" w:hAnsi="Georgia" w:cs="Times New Roman"/>
        </w:rPr>
        <w:t xml:space="preserve"> Rubric 1: to read, write, listen and communicate effectively. </w:t>
      </w:r>
    </w:p>
    <w:p w:rsidR="00E514AD" w:rsidRDefault="00E514AD" w:rsidP="00E514AD">
      <w:pPr>
        <w:spacing w:after="0" w:line="240" w:lineRule="auto"/>
        <w:rPr>
          <w:rFonts w:ascii="Georgia" w:eastAsia="Times New Roman" w:hAnsi="Georgia" w:cs="Times New Roman"/>
        </w:rPr>
      </w:pPr>
    </w:p>
    <w:p w:rsidR="00E514AD" w:rsidRDefault="00E514AD" w:rsidP="00E514AD">
      <w:pPr>
        <w:spacing w:after="0" w:line="240" w:lineRule="auto"/>
        <w:rPr>
          <w:rFonts w:ascii="Georgia" w:eastAsia="Times New Roman" w:hAnsi="Georgia" w:cs="Times New Roman"/>
        </w:rPr>
      </w:pPr>
    </w:p>
    <w:p w:rsidR="00E514AD" w:rsidRDefault="00E514AD" w:rsidP="00E514AD">
      <w:pPr>
        <w:spacing w:after="0" w:line="240" w:lineRule="auto"/>
        <w:rPr>
          <w:rFonts w:ascii="Georgia" w:eastAsia="Times New Roman" w:hAnsi="Georgia" w:cs="Times New Roman"/>
        </w:rPr>
      </w:pPr>
    </w:p>
    <w:p w:rsidR="00E514AD" w:rsidRPr="00E514AD" w:rsidRDefault="00E514AD" w:rsidP="00E514AD">
      <w:pPr>
        <w:spacing w:after="0" w:line="240" w:lineRule="auto"/>
        <w:rPr>
          <w:rFonts w:ascii="Times New Roman" w:eastAsia="Times New Roman" w:hAnsi="Times New Roman" w:cs="Times New Roman"/>
        </w:rPr>
      </w:pPr>
    </w:p>
    <w:p w:rsidR="00E514AD" w:rsidRPr="00E514AD" w:rsidRDefault="00E514AD" w:rsidP="00E514AD">
      <w:pPr>
        <w:spacing w:after="0" w:line="240" w:lineRule="auto"/>
        <w:rPr>
          <w:rFonts w:ascii="Times New Roman" w:eastAsia="Times New Roman" w:hAnsi="Times New Roman" w:cs="Times New Roman"/>
          <w:b/>
        </w:rPr>
      </w:pPr>
      <w:r w:rsidRPr="00E514AD">
        <w:rPr>
          <w:rFonts w:ascii="Georgia" w:eastAsia="Times New Roman" w:hAnsi="Georgia" w:cs="Times New Roman"/>
          <w:b/>
          <w:spacing w:val="-15"/>
        </w:rPr>
        <w:t xml:space="preserve">The goals of the Spanish V Honors program correspond to the World Languages National Standards </w:t>
      </w:r>
    </w:p>
    <w:p w:rsidR="00E514AD" w:rsidRDefault="00E514AD" w:rsidP="00E514AD">
      <w:pPr>
        <w:spacing w:after="0" w:line="240" w:lineRule="auto"/>
        <w:rPr>
          <w:rFonts w:ascii="Georgia" w:eastAsia="Times New Roman" w:hAnsi="Georgia" w:cs="Times New Roman"/>
          <w:b/>
        </w:rPr>
      </w:pPr>
      <w:proofErr w:type="gramStart"/>
      <w:r w:rsidRPr="00E514AD">
        <w:rPr>
          <w:rFonts w:ascii="Georgia" w:eastAsia="Times New Roman" w:hAnsi="Georgia" w:cs="Times New Roman"/>
          <w:b/>
        </w:rPr>
        <w:t>identified</w:t>
      </w:r>
      <w:proofErr w:type="gramEnd"/>
      <w:r w:rsidRPr="00E514AD">
        <w:rPr>
          <w:rFonts w:ascii="Georgia" w:eastAsia="Times New Roman" w:hAnsi="Georgia" w:cs="Times New Roman"/>
          <w:b/>
        </w:rPr>
        <w:t xml:space="preserve"> as The Five C’s of Foreign Language Education.</w:t>
      </w:r>
    </w:p>
    <w:p w:rsidR="00E514AD" w:rsidRDefault="00E514AD" w:rsidP="00E514AD">
      <w:pPr>
        <w:spacing w:after="0" w:line="240" w:lineRule="auto"/>
        <w:rPr>
          <w:rFonts w:ascii="Georgia" w:eastAsia="Times New Roman" w:hAnsi="Georgia" w:cs="Times New Roman"/>
          <w:b/>
        </w:rPr>
      </w:pPr>
    </w:p>
    <w:p w:rsidR="00E514AD" w:rsidRPr="00E514AD" w:rsidRDefault="00E514AD" w:rsidP="00E514AD">
      <w:pPr>
        <w:spacing w:after="0" w:line="240" w:lineRule="auto"/>
        <w:rPr>
          <w:rFonts w:ascii="Times New Roman" w:eastAsia="Times New Roman" w:hAnsi="Times New Roman" w:cs="Times New Roman"/>
          <w:b/>
        </w:rPr>
      </w:pPr>
    </w:p>
    <w:p w:rsidR="00E514AD" w:rsidRPr="00E514AD" w:rsidRDefault="00E514AD" w:rsidP="00E514AD">
      <w:pPr>
        <w:spacing w:after="0" w:line="240" w:lineRule="auto"/>
        <w:rPr>
          <w:rFonts w:ascii="Georgia" w:eastAsia="Times New Roman" w:hAnsi="Georgia" w:cs="Times New Roman"/>
        </w:rPr>
      </w:pPr>
      <w:r w:rsidRPr="00E514AD">
        <w:rPr>
          <w:rFonts w:ascii="Georgia" w:eastAsia="Times New Roman" w:hAnsi="Georgia" w:cs="Times New Roman"/>
        </w:rPr>
        <w:t> 1.</w:t>
      </w:r>
      <w:r>
        <w:rPr>
          <w:rFonts w:ascii="Georgia" w:eastAsia="Times New Roman" w:hAnsi="Georgia" w:cs="Times New Roman"/>
        </w:rPr>
        <w:t xml:space="preserve"> </w:t>
      </w:r>
      <w:r w:rsidRPr="00E514AD">
        <w:rPr>
          <w:rFonts w:ascii="Georgia" w:eastAsia="Times New Roman" w:hAnsi="Georgia" w:cs="Times New Roman"/>
          <w:spacing w:val="-15"/>
        </w:rPr>
        <w:t xml:space="preserve">Students will communicate in Spanish at a more proficient level. </w:t>
      </w:r>
    </w:p>
    <w:p w:rsidR="00E514AD" w:rsidRPr="00E514AD" w:rsidRDefault="00E514AD" w:rsidP="00E514AD">
      <w:pPr>
        <w:spacing w:after="0" w:line="240" w:lineRule="auto"/>
        <w:rPr>
          <w:rFonts w:ascii="Times New Roman" w:eastAsia="Times New Roman" w:hAnsi="Times New Roman" w:cs="Times New Roman"/>
        </w:rPr>
      </w:pPr>
      <w:r w:rsidRPr="00E514AD">
        <w:rPr>
          <w:rFonts w:ascii="Arial" w:eastAsia="Times New Roman" w:hAnsi="Arial" w:cs="Arial"/>
        </w:rPr>
        <w:t> </w:t>
      </w:r>
    </w:p>
    <w:p w:rsidR="00E514AD" w:rsidRPr="00E514AD" w:rsidRDefault="00E514AD" w:rsidP="00E514AD">
      <w:pPr>
        <w:spacing w:after="0" w:line="240" w:lineRule="auto"/>
        <w:rPr>
          <w:rFonts w:ascii="Times New Roman" w:eastAsia="Times New Roman" w:hAnsi="Times New Roman" w:cs="Times New Roman"/>
        </w:rPr>
      </w:pPr>
      <w:r>
        <w:rPr>
          <w:rFonts w:ascii="Georgia" w:eastAsia="Times New Roman" w:hAnsi="Georgia" w:cs="Times New Roman"/>
          <w:spacing w:val="-15"/>
        </w:rPr>
        <w:t xml:space="preserve">2.  </w:t>
      </w:r>
      <w:bookmarkStart w:id="0" w:name="_GoBack"/>
      <w:bookmarkEnd w:id="0"/>
      <w:r w:rsidRPr="00E514AD">
        <w:rPr>
          <w:rFonts w:ascii="Georgia" w:eastAsia="Times New Roman" w:hAnsi="Georgia" w:cs="Times New Roman"/>
          <w:spacing w:val="-15"/>
        </w:rPr>
        <w:t xml:space="preserve">An in-depth study of grammatical structures from levels I-IV will be reviewed, refined and combined </w:t>
      </w:r>
      <w:r w:rsidRPr="00E514AD">
        <w:rPr>
          <w:rFonts w:ascii="Georgia" w:eastAsia="Times New Roman" w:hAnsi="Georgia" w:cs="Times New Roman"/>
        </w:rPr>
        <w:t xml:space="preserve">with an analytical look at the subjunctive mood in literary terms. </w:t>
      </w:r>
    </w:p>
    <w:p w:rsidR="00E514AD" w:rsidRPr="00E514AD" w:rsidRDefault="00E514AD" w:rsidP="00E514AD">
      <w:pPr>
        <w:spacing w:after="0" w:line="240" w:lineRule="auto"/>
        <w:rPr>
          <w:rFonts w:ascii="Times New Roman" w:eastAsia="Times New Roman" w:hAnsi="Times New Roman" w:cs="Times New Roman"/>
        </w:rPr>
      </w:pPr>
      <w:r w:rsidRPr="00E514AD">
        <w:rPr>
          <w:rFonts w:ascii="Arial" w:eastAsia="Times New Roman" w:hAnsi="Arial" w:cs="Arial"/>
        </w:rPr>
        <w:t> </w:t>
      </w:r>
    </w:p>
    <w:p w:rsidR="00E514AD" w:rsidRPr="00E514AD" w:rsidRDefault="00E514AD" w:rsidP="00E514AD">
      <w:pPr>
        <w:spacing w:after="0" w:line="240" w:lineRule="auto"/>
        <w:rPr>
          <w:rFonts w:ascii="Times New Roman" w:eastAsia="Times New Roman" w:hAnsi="Times New Roman" w:cs="Times New Roman"/>
        </w:rPr>
      </w:pPr>
      <w:r>
        <w:rPr>
          <w:rFonts w:ascii="Georgia" w:eastAsia="Times New Roman" w:hAnsi="Georgia" w:cs="Times New Roman"/>
          <w:spacing w:val="-15"/>
        </w:rPr>
        <w:t xml:space="preserve">3. </w:t>
      </w:r>
      <w:r w:rsidRPr="00E514AD">
        <w:rPr>
          <w:rFonts w:ascii="Georgia" w:eastAsia="Times New Roman" w:hAnsi="Georgia" w:cs="Times New Roman"/>
          <w:spacing w:val="-15"/>
        </w:rPr>
        <w:t xml:space="preserve">Students will make connections to other disciplines through the study and research of the geography, music, art, history and literature of the Hispanic world. </w:t>
      </w:r>
    </w:p>
    <w:p w:rsidR="00E514AD" w:rsidRPr="00E514AD" w:rsidRDefault="00E514AD" w:rsidP="00E514AD">
      <w:pPr>
        <w:spacing w:after="0" w:line="240" w:lineRule="auto"/>
        <w:rPr>
          <w:rFonts w:ascii="Times New Roman" w:eastAsia="Times New Roman" w:hAnsi="Times New Roman" w:cs="Times New Roman"/>
        </w:rPr>
      </w:pPr>
      <w:r w:rsidRPr="00E514AD">
        <w:rPr>
          <w:rFonts w:ascii="Arial" w:eastAsia="Times New Roman" w:hAnsi="Arial" w:cs="Arial"/>
        </w:rPr>
        <w:t> </w:t>
      </w:r>
    </w:p>
    <w:p w:rsidR="00E514AD" w:rsidRPr="00E514AD" w:rsidRDefault="00E514AD" w:rsidP="00E514AD">
      <w:pPr>
        <w:spacing w:after="0" w:line="240" w:lineRule="auto"/>
        <w:rPr>
          <w:rFonts w:ascii="Times New Roman" w:eastAsia="Times New Roman" w:hAnsi="Times New Roman" w:cs="Times New Roman"/>
        </w:rPr>
      </w:pPr>
      <w:r>
        <w:rPr>
          <w:rFonts w:ascii="Georgia" w:eastAsia="Times New Roman" w:hAnsi="Georgia" w:cs="Times New Roman"/>
        </w:rPr>
        <w:t xml:space="preserve">4. </w:t>
      </w:r>
      <w:r w:rsidRPr="00E514AD">
        <w:rPr>
          <w:rFonts w:ascii="Georgia" w:eastAsia="Times New Roman" w:hAnsi="Georgia" w:cs="Times New Roman"/>
        </w:rPr>
        <w:t xml:space="preserve">Students will use the Spanish language as a vehicle for gaining knowledge of the diverse cultures </w:t>
      </w:r>
      <w:r w:rsidRPr="00E514AD">
        <w:rPr>
          <w:rFonts w:ascii="Georgia" w:eastAsia="Times New Roman" w:hAnsi="Georgia" w:cs="Times New Roman"/>
          <w:spacing w:val="-15"/>
        </w:rPr>
        <w:t xml:space="preserve">throughout the Hispanic world. </w:t>
      </w:r>
    </w:p>
    <w:p w:rsidR="00E514AD" w:rsidRPr="00E514AD" w:rsidRDefault="00E514AD" w:rsidP="00E514AD">
      <w:pPr>
        <w:spacing w:after="0" w:line="240" w:lineRule="auto"/>
        <w:rPr>
          <w:rFonts w:ascii="Times New Roman" w:eastAsia="Times New Roman" w:hAnsi="Times New Roman" w:cs="Times New Roman"/>
        </w:rPr>
      </w:pPr>
      <w:r w:rsidRPr="00E514AD">
        <w:rPr>
          <w:rFonts w:ascii="Arial" w:eastAsia="Times New Roman" w:hAnsi="Arial" w:cs="Arial"/>
        </w:rPr>
        <w:t> </w:t>
      </w:r>
    </w:p>
    <w:p w:rsidR="00E514AD" w:rsidRPr="00E514AD" w:rsidRDefault="00E514AD" w:rsidP="00E514AD">
      <w:pPr>
        <w:spacing w:after="0" w:line="240" w:lineRule="auto"/>
        <w:rPr>
          <w:rFonts w:ascii="Times New Roman" w:eastAsia="Times New Roman" w:hAnsi="Times New Roman" w:cs="Times New Roman"/>
        </w:rPr>
      </w:pPr>
      <w:r>
        <w:rPr>
          <w:rFonts w:ascii="Georgia" w:eastAsia="Times New Roman" w:hAnsi="Georgia" w:cs="Times New Roman"/>
        </w:rPr>
        <w:t xml:space="preserve">5. </w:t>
      </w:r>
      <w:r w:rsidRPr="00E514AD">
        <w:rPr>
          <w:rFonts w:ascii="Georgia" w:eastAsia="Times New Roman" w:hAnsi="Georgia" w:cs="Times New Roman"/>
        </w:rPr>
        <w:t xml:space="preserve">Students will gain a clear perspective of the Spanish culture through research projects and presentations, reading assignments, videos, guest speakers and on-line activities. </w:t>
      </w:r>
    </w:p>
    <w:p w:rsidR="003024D5" w:rsidRPr="00E514AD" w:rsidRDefault="003024D5"/>
    <w:sectPr w:rsidR="003024D5" w:rsidRPr="00E51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AD"/>
    <w:rsid w:val="001B6F45"/>
    <w:rsid w:val="002D287D"/>
    <w:rsid w:val="003024D5"/>
    <w:rsid w:val="00E5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326763">
      <w:bodyDiv w:val="1"/>
      <w:marLeft w:val="0"/>
      <w:marRight w:val="0"/>
      <w:marTop w:val="0"/>
      <w:marBottom w:val="0"/>
      <w:divBdr>
        <w:top w:val="none" w:sz="0" w:space="0" w:color="auto"/>
        <w:left w:val="none" w:sz="0" w:space="0" w:color="auto"/>
        <w:bottom w:val="none" w:sz="0" w:space="0" w:color="auto"/>
        <w:right w:val="none" w:sz="0" w:space="0" w:color="auto"/>
      </w:divBdr>
      <w:divsChild>
        <w:div w:id="1444887913">
          <w:marLeft w:val="0"/>
          <w:marRight w:val="0"/>
          <w:marTop w:val="0"/>
          <w:marBottom w:val="0"/>
          <w:divBdr>
            <w:top w:val="none" w:sz="0" w:space="0" w:color="auto"/>
            <w:left w:val="none" w:sz="0" w:space="0" w:color="auto"/>
            <w:bottom w:val="none" w:sz="0" w:space="0" w:color="auto"/>
            <w:right w:val="none" w:sz="0" w:space="0" w:color="auto"/>
          </w:divBdr>
          <w:divsChild>
            <w:div w:id="1904294801">
              <w:marLeft w:val="0"/>
              <w:marRight w:val="0"/>
              <w:marTop w:val="0"/>
              <w:marBottom w:val="0"/>
              <w:divBdr>
                <w:top w:val="none" w:sz="0" w:space="0" w:color="auto"/>
                <w:left w:val="none" w:sz="0" w:space="0" w:color="auto"/>
                <w:bottom w:val="none" w:sz="0" w:space="0" w:color="auto"/>
                <w:right w:val="none" w:sz="0" w:space="0" w:color="auto"/>
              </w:divBdr>
              <w:divsChild>
                <w:div w:id="1239175714">
                  <w:marLeft w:val="0"/>
                  <w:marRight w:val="0"/>
                  <w:marTop w:val="0"/>
                  <w:marBottom w:val="0"/>
                  <w:divBdr>
                    <w:top w:val="none" w:sz="0" w:space="0" w:color="auto"/>
                    <w:left w:val="none" w:sz="0" w:space="0" w:color="auto"/>
                    <w:bottom w:val="none" w:sz="0" w:space="0" w:color="auto"/>
                    <w:right w:val="none" w:sz="0" w:space="0" w:color="auto"/>
                  </w:divBdr>
                  <w:divsChild>
                    <w:div w:id="1280258663">
                      <w:marLeft w:val="0"/>
                      <w:marRight w:val="0"/>
                      <w:marTop w:val="0"/>
                      <w:marBottom w:val="0"/>
                      <w:divBdr>
                        <w:top w:val="none" w:sz="0" w:space="0" w:color="auto"/>
                        <w:left w:val="none" w:sz="0" w:space="0" w:color="auto"/>
                        <w:bottom w:val="none" w:sz="0" w:space="0" w:color="auto"/>
                        <w:right w:val="none" w:sz="0" w:space="0" w:color="auto"/>
                      </w:divBdr>
                      <w:divsChild>
                        <w:div w:id="781724960">
                          <w:marLeft w:val="0"/>
                          <w:marRight w:val="0"/>
                          <w:marTop w:val="0"/>
                          <w:marBottom w:val="0"/>
                          <w:divBdr>
                            <w:top w:val="none" w:sz="0" w:space="0" w:color="auto"/>
                            <w:left w:val="none" w:sz="0" w:space="0" w:color="auto"/>
                            <w:bottom w:val="none" w:sz="0" w:space="0" w:color="auto"/>
                            <w:right w:val="none" w:sz="0" w:space="0" w:color="auto"/>
                          </w:divBdr>
                          <w:divsChild>
                            <w:div w:id="991524543">
                              <w:marLeft w:val="0"/>
                              <w:marRight w:val="0"/>
                              <w:marTop w:val="0"/>
                              <w:marBottom w:val="0"/>
                              <w:divBdr>
                                <w:top w:val="none" w:sz="0" w:space="0" w:color="auto"/>
                                <w:left w:val="none" w:sz="0" w:space="0" w:color="auto"/>
                                <w:bottom w:val="none" w:sz="0" w:space="0" w:color="auto"/>
                                <w:right w:val="none" w:sz="0" w:space="0" w:color="auto"/>
                              </w:divBdr>
                              <w:divsChild>
                                <w:div w:id="1401512745">
                                  <w:marLeft w:val="0"/>
                                  <w:marRight w:val="0"/>
                                  <w:marTop w:val="0"/>
                                  <w:marBottom w:val="0"/>
                                  <w:divBdr>
                                    <w:top w:val="none" w:sz="0" w:space="0" w:color="auto"/>
                                    <w:left w:val="none" w:sz="0" w:space="0" w:color="auto"/>
                                    <w:bottom w:val="none" w:sz="0" w:space="0" w:color="auto"/>
                                    <w:right w:val="none" w:sz="0" w:space="0" w:color="auto"/>
                                  </w:divBdr>
                                  <w:divsChild>
                                    <w:div w:id="1621720043">
                                      <w:marLeft w:val="0"/>
                                      <w:marRight w:val="0"/>
                                      <w:marTop w:val="0"/>
                                      <w:marBottom w:val="0"/>
                                      <w:divBdr>
                                        <w:top w:val="none" w:sz="0" w:space="0" w:color="auto"/>
                                        <w:left w:val="none" w:sz="0" w:space="0" w:color="auto"/>
                                        <w:bottom w:val="none" w:sz="0" w:space="0" w:color="auto"/>
                                        <w:right w:val="none" w:sz="0" w:space="0" w:color="auto"/>
                                      </w:divBdr>
                                    </w:div>
                                    <w:div w:id="202250172">
                                      <w:marLeft w:val="0"/>
                                      <w:marRight w:val="0"/>
                                      <w:marTop w:val="0"/>
                                      <w:marBottom w:val="0"/>
                                      <w:divBdr>
                                        <w:top w:val="none" w:sz="0" w:space="0" w:color="auto"/>
                                        <w:left w:val="none" w:sz="0" w:space="0" w:color="auto"/>
                                        <w:bottom w:val="none" w:sz="0" w:space="0" w:color="auto"/>
                                        <w:right w:val="none" w:sz="0" w:space="0" w:color="auto"/>
                                      </w:divBdr>
                                    </w:div>
                                    <w:div w:id="326632996">
                                      <w:marLeft w:val="0"/>
                                      <w:marRight w:val="0"/>
                                      <w:marTop w:val="0"/>
                                      <w:marBottom w:val="0"/>
                                      <w:divBdr>
                                        <w:top w:val="none" w:sz="0" w:space="0" w:color="auto"/>
                                        <w:left w:val="none" w:sz="0" w:space="0" w:color="auto"/>
                                        <w:bottom w:val="none" w:sz="0" w:space="0" w:color="auto"/>
                                        <w:right w:val="none" w:sz="0" w:space="0" w:color="auto"/>
                                      </w:divBdr>
                                    </w:div>
                                    <w:div w:id="240916310">
                                      <w:marLeft w:val="0"/>
                                      <w:marRight w:val="0"/>
                                      <w:marTop w:val="0"/>
                                      <w:marBottom w:val="0"/>
                                      <w:divBdr>
                                        <w:top w:val="none" w:sz="0" w:space="0" w:color="auto"/>
                                        <w:left w:val="none" w:sz="0" w:space="0" w:color="auto"/>
                                        <w:bottom w:val="none" w:sz="0" w:space="0" w:color="auto"/>
                                        <w:right w:val="none" w:sz="0" w:space="0" w:color="auto"/>
                                      </w:divBdr>
                                    </w:div>
                                    <w:div w:id="989138479">
                                      <w:marLeft w:val="0"/>
                                      <w:marRight w:val="0"/>
                                      <w:marTop w:val="0"/>
                                      <w:marBottom w:val="0"/>
                                      <w:divBdr>
                                        <w:top w:val="none" w:sz="0" w:space="0" w:color="auto"/>
                                        <w:left w:val="none" w:sz="0" w:space="0" w:color="auto"/>
                                        <w:bottom w:val="none" w:sz="0" w:space="0" w:color="auto"/>
                                        <w:right w:val="none" w:sz="0" w:space="0" w:color="auto"/>
                                      </w:divBdr>
                                    </w:div>
                                    <w:div w:id="958534670">
                                      <w:marLeft w:val="0"/>
                                      <w:marRight w:val="0"/>
                                      <w:marTop w:val="0"/>
                                      <w:marBottom w:val="0"/>
                                      <w:divBdr>
                                        <w:top w:val="none" w:sz="0" w:space="0" w:color="auto"/>
                                        <w:left w:val="none" w:sz="0" w:space="0" w:color="auto"/>
                                        <w:bottom w:val="none" w:sz="0" w:space="0" w:color="auto"/>
                                        <w:right w:val="none" w:sz="0" w:space="0" w:color="auto"/>
                                      </w:divBdr>
                                    </w:div>
                                    <w:div w:id="1781487565">
                                      <w:marLeft w:val="0"/>
                                      <w:marRight w:val="0"/>
                                      <w:marTop w:val="0"/>
                                      <w:marBottom w:val="0"/>
                                      <w:divBdr>
                                        <w:top w:val="none" w:sz="0" w:space="0" w:color="auto"/>
                                        <w:left w:val="none" w:sz="0" w:space="0" w:color="auto"/>
                                        <w:bottom w:val="none" w:sz="0" w:space="0" w:color="auto"/>
                                        <w:right w:val="none" w:sz="0" w:space="0" w:color="auto"/>
                                      </w:divBdr>
                                    </w:div>
                                    <w:div w:id="2078277984">
                                      <w:marLeft w:val="0"/>
                                      <w:marRight w:val="0"/>
                                      <w:marTop w:val="0"/>
                                      <w:marBottom w:val="0"/>
                                      <w:divBdr>
                                        <w:top w:val="none" w:sz="0" w:space="0" w:color="auto"/>
                                        <w:left w:val="none" w:sz="0" w:space="0" w:color="auto"/>
                                        <w:bottom w:val="none" w:sz="0" w:space="0" w:color="auto"/>
                                        <w:right w:val="none" w:sz="0" w:space="0" w:color="auto"/>
                                      </w:divBdr>
                                    </w:div>
                                    <w:div w:id="1415054175">
                                      <w:marLeft w:val="0"/>
                                      <w:marRight w:val="0"/>
                                      <w:marTop w:val="0"/>
                                      <w:marBottom w:val="0"/>
                                      <w:divBdr>
                                        <w:top w:val="none" w:sz="0" w:space="0" w:color="auto"/>
                                        <w:left w:val="none" w:sz="0" w:space="0" w:color="auto"/>
                                        <w:bottom w:val="none" w:sz="0" w:space="0" w:color="auto"/>
                                        <w:right w:val="none" w:sz="0" w:space="0" w:color="auto"/>
                                      </w:divBdr>
                                    </w:div>
                                    <w:div w:id="1571501121">
                                      <w:marLeft w:val="0"/>
                                      <w:marRight w:val="0"/>
                                      <w:marTop w:val="0"/>
                                      <w:marBottom w:val="0"/>
                                      <w:divBdr>
                                        <w:top w:val="none" w:sz="0" w:space="0" w:color="auto"/>
                                        <w:left w:val="none" w:sz="0" w:space="0" w:color="auto"/>
                                        <w:bottom w:val="none" w:sz="0" w:space="0" w:color="auto"/>
                                        <w:right w:val="none" w:sz="0" w:space="0" w:color="auto"/>
                                      </w:divBdr>
                                    </w:div>
                                    <w:div w:id="1020548469">
                                      <w:marLeft w:val="0"/>
                                      <w:marRight w:val="0"/>
                                      <w:marTop w:val="0"/>
                                      <w:marBottom w:val="0"/>
                                      <w:divBdr>
                                        <w:top w:val="none" w:sz="0" w:space="0" w:color="auto"/>
                                        <w:left w:val="none" w:sz="0" w:space="0" w:color="auto"/>
                                        <w:bottom w:val="none" w:sz="0" w:space="0" w:color="auto"/>
                                        <w:right w:val="none" w:sz="0" w:space="0" w:color="auto"/>
                                      </w:divBdr>
                                    </w:div>
                                    <w:div w:id="484317695">
                                      <w:marLeft w:val="0"/>
                                      <w:marRight w:val="0"/>
                                      <w:marTop w:val="0"/>
                                      <w:marBottom w:val="0"/>
                                      <w:divBdr>
                                        <w:top w:val="none" w:sz="0" w:space="0" w:color="auto"/>
                                        <w:left w:val="none" w:sz="0" w:space="0" w:color="auto"/>
                                        <w:bottom w:val="none" w:sz="0" w:space="0" w:color="auto"/>
                                        <w:right w:val="none" w:sz="0" w:space="0" w:color="auto"/>
                                      </w:divBdr>
                                    </w:div>
                                    <w:div w:id="1400833773">
                                      <w:marLeft w:val="0"/>
                                      <w:marRight w:val="0"/>
                                      <w:marTop w:val="0"/>
                                      <w:marBottom w:val="0"/>
                                      <w:divBdr>
                                        <w:top w:val="none" w:sz="0" w:space="0" w:color="auto"/>
                                        <w:left w:val="none" w:sz="0" w:space="0" w:color="auto"/>
                                        <w:bottom w:val="none" w:sz="0" w:space="0" w:color="auto"/>
                                        <w:right w:val="none" w:sz="0" w:space="0" w:color="auto"/>
                                      </w:divBdr>
                                    </w:div>
                                    <w:div w:id="1017731887">
                                      <w:marLeft w:val="0"/>
                                      <w:marRight w:val="0"/>
                                      <w:marTop w:val="0"/>
                                      <w:marBottom w:val="0"/>
                                      <w:divBdr>
                                        <w:top w:val="none" w:sz="0" w:space="0" w:color="auto"/>
                                        <w:left w:val="none" w:sz="0" w:space="0" w:color="auto"/>
                                        <w:bottom w:val="none" w:sz="0" w:space="0" w:color="auto"/>
                                        <w:right w:val="none" w:sz="0" w:space="0" w:color="auto"/>
                                      </w:divBdr>
                                    </w:div>
                                    <w:div w:id="10142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14841">
                      <w:marLeft w:val="0"/>
                      <w:marRight w:val="0"/>
                      <w:marTop w:val="0"/>
                      <w:marBottom w:val="0"/>
                      <w:divBdr>
                        <w:top w:val="none" w:sz="0" w:space="0" w:color="auto"/>
                        <w:left w:val="none" w:sz="0" w:space="0" w:color="auto"/>
                        <w:bottom w:val="none" w:sz="0" w:space="0" w:color="auto"/>
                        <w:right w:val="none" w:sz="0" w:space="0" w:color="auto"/>
                      </w:divBdr>
                      <w:divsChild>
                        <w:div w:id="2014333152">
                          <w:marLeft w:val="0"/>
                          <w:marRight w:val="0"/>
                          <w:marTop w:val="0"/>
                          <w:marBottom w:val="0"/>
                          <w:divBdr>
                            <w:top w:val="none" w:sz="0" w:space="0" w:color="auto"/>
                            <w:left w:val="none" w:sz="0" w:space="0" w:color="auto"/>
                            <w:bottom w:val="none" w:sz="0" w:space="0" w:color="auto"/>
                            <w:right w:val="none" w:sz="0" w:space="0" w:color="auto"/>
                          </w:divBdr>
                          <w:divsChild>
                            <w:div w:id="722632122">
                              <w:marLeft w:val="0"/>
                              <w:marRight w:val="0"/>
                              <w:marTop w:val="0"/>
                              <w:marBottom w:val="0"/>
                              <w:divBdr>
                                <w:top w:val="none" w:sz="0" w:space="0" w:color="auto"/>
                                <w:left w:val="none" w:sz="0" w:space="0" w:color="auto"/>
                                <w:bottom w:val="none" w:sz="0" w:space="0" w:color="auto"/>
                                <w:right w:val="none" w:sz="0" w:space="0" w:color="auto"/>
                              </w:divBdr>
                              <w:divsChild>
                                <w:div w:id="1469742323">
                                  <w:marLeft w:val="0"/>
                                  <w:marRight w:val="0"/>
                                  <w:marTop w:val="0"/>
                                  <w:marBottom w:val="0"/>
                                  <w:divBdr>
                                    <w:top w:val="none" w:sz="0" w:space="0" w:color="auto"/>
                                    <w:left w:val="none" w:sz="0" w:space="0" w:color="auto"/>
                                    <w:bottom w:val="none" w:sz="0" w:space="0" w:color="auto"/>
                                    <w:right w:val="none" w:sz="0" w:space="0" w:color="auto"/>
                                  </w:divBdr>
                                  <w:divsChild>
                                    <w:div w:id="700088202">
                                      <w:marLeft w:val="0"/>
                                      <w:marRight w:val="0"/>
                                      <w:marTop w:val="0"/>
                                      <w:marBottom w:val="0"/>
                                      <w:divBdr>
                                        <w:top w:val="none" w:sz="0" w:space="0" w:color="auto"/>
                                        <w:left w:val="none" w:sz="0" w:space="0" w:color="auto"/>
                                        <w:bottom w:val="none" w:sz="0" w:space="0" w:color="auto"/>
                                        <w:right w:val="none" w:sz="0" w:space="0" w:color="auto"/>
                                      </w:divBdr>
                                    </w:div>
                                    <w:div w:id="1840071905">
                                      <w:marLeft w:val="0"/>
                                      <w:marRight w:val="0"/>
                                      <w:marTop w:val="0"/>
                                      <w:marBottom w:val="0"/>
                                      <w:divBdr>
                                        <w:top w:val="none" w:sz="0" w:space="0" w:color="auto"/>
                                        <w:left w:val="none" w:sz="0" w:space="0" w:color="auto"/>
                                        <w:bottom w:val="none" w:sz="0" w:space="0" w:color="auto"/>
                                        <w:right w:val="none" w:sz="0" w:space="0" w:color="auto"/>
                                      </w:divBdr>
                                    </w:div>
                                    <w:div w:id="2125490841">
                                      <w:marLeft w:val="0"/>
                                      <w:marRight w:val="0"/>
                                      <w:marTop w:val="0"/>
                                      <w:marBottom w:val="0"/>
                                      <w:divBdr>
                                        <w:top w:val="none" w:sz="0" w:space="0" w:color="auto"/>
                                        <w:left w:val="none" w:sz="0" w:space="0" w:color="auto"/>
                                        <w:bottom w:val="none" w:sz="0" w:space="0" w:color="auto"/>
                                        <w:right w:val="none" w:sz="0" w:space="0" w:color="auto"/>
                                      </w:divBdr>
                                    </w:div>
                                    <w:div w:id="310403143">
                                      <w:marLeft w:val="0"/>
                                      <w:marRight w:val="0"/>
                                      <w:marTop w:val="0"/>
                                      <w:marBottom w:val="0"/>
                                      <w:divBdr>
                                        <w:top w:val="none" w:sz="0" w:space="0" w:color="auto"/>
                                        <w:left w:val="none" w:sz="0" w:space="0" w:color="auto"/>
                                        <w:bottom w:val="none" w:sz="0" w:space="0" w:color="auto"/>
                                        <w:right w:val="none" w:sz="0" w:space="0" w:color="auto"/>
                                      </w:divBdr>
                                    </w:div>
                                    <w:div w:id="765689643">
                                      <w:marLeft w:val="0"/>
                                      <w:marRight w:val="0"/>
                                      <w:marTop w:val="0"/>
                                      <w:marBottom w:val="0"/>
                                      <w:divBdr>
                                        <w:top w:val="none" w:sz="0" w:space="0" w:color="auto"/>
                                        <w:left w:val="none" w:sz="0" w:space="0" w:color="auto"/>
                                        <w:bottom w:val="none" w:sz="0" w:space="0" w:color="auto"/>
                                        <w:right w:val="none" w:sz="0" w:space="0" w:color="auto"/>
                                      </w:divBdr>
                                    </w:div>
                                    <w:div w:id="911308576">
                                      <w:marLeft w:val="0"/>
                                      <w:marRight w:val="0"/>
                                      <w:marTop w:val="0"/>
                                      <w:marBottom w:val="0"/>
                                      <w:divBdr>
                                        <w:top w:val="none" w:sz="0" w:space="0" w:color="auto"/>
                                        <w:left w:val="none" w:sz="0" w:space="0" w:color="auto"/>
                                        <w:bottom w:val="none" w:sz="0" w:space="0" w:color="auto"/>
                                        <w:right w:val="none" w:sz="0" w:space="0" w:color="auto"/>
                                      </w:divBdr>
                                    </w:div>
                                    <w:div w:id="884290207">
                                      <w:marLeft w:val="0"/>
                                      <w:marRight w:val="0"/>
                                      <w:marTop w:val="0"/>
                                      <w:marBottom w:val="0"/>
                                      <w:divBdr>
                                        <w:top w:val="none" w:sz="0" w:space="0" w:color="auto"/>
                                        <w:left w:val="none" w:sz="0" w:space="0" w:color="auto"/>
                                        <w:bottom w:val="none" w:sz="0" w:space="0" w:color="auto"/>
                                        <w:right w:val="none" w:sz="0" w:space="0" w:color="auto"/>
                                      </w:divBdr>
                                    </w:div>
                                    <w:div w:id="285738014">
                                      <w:marLeft w:val="0"/>
                                      <w:marRight w:val="0"/>
                                      <w:marTop w:val="0"/>
                                      <w:marBottom w:val="0"/>
                                      <w:divBdr>
                                        <w:top w:val="none" w:sz="0" w:space="0" w:color="auto"/>
                                        <w:left w:val="none" w:sz="0" w:space="0" w:color="auto"/>
                                        <w:bottom w:val="none" w:sz="0" w:space="0" w:color="auto"/>
                                        <w:right w:val="none" w:sz="0" w:space="0" w:color="auto"/>
                                      </w:divBdr>
                                    </w:div>
                                    <w:div w:id="1904217485">
                                      <w:marLeft w:val="0"/>
                                      <w:marRight w:val="0"/>
                                      <w:marTop w:val="0"/>
                                      <w:marBottom w:val="0"/>
                                      <w:divBdr>
                                        <w:top w:val="none" w:sz="0" w:space="0" w:color="auto"/>
                                        <w:left w:val="none" w:sz="0" w:space="0" w:color="auto"/>
                                        <w:bottom w:val="none" w:sz="0" w:space="0" w:color="auto"/>
                                        <w:right w:val="none" w:sz="0" w:space="0" w:color="auto"/>
                                      </w:divBdr>
                                    </w:div>
                                    <w:div w:id="1444492536">
                                      <w:marLeft w:val="0"/>
                                      <w:marRight w:val="0"/>
                                      <w:marTop w:val="0"/>
                                      <w:marBottom w:val="0"/>
                                      <w:divBdr>
                                        <w:top w:val="none" w:sz="0" w:space="0" w:color="auto"/>
                                        <w:left w:val="none" w:sz="0" w:space="0" w:color="auto"/>
                                        <w:bottom w:val="none" w:sz="0" w:space="0" w:color="auto"/>
                                        <w:right w:val="none" w:sz="0" w:space="0" w:color="auto"/>
                                      </w:divBdr>
                                    </w:div>
                                    <w:div w:id="519200223">
                                      <w:marLeft w:val="0"/>
                                      <w:marRight w:val="0"/>
                                      <w:marTop w:val="0"/>
                                      <w:marBottom w:val="0"/>
                                      <w:divBdr>
                                        <w:top w:val="none" w:sz="0" w:space="0" w:color="auto"/>
                                        <w:left w:val="none" w:sz="0" w:space="0" w:color="auto"/>
                                        <w:bottom w:val="none" w:sz="0" w:space="0" w:color="auto"/>
                                        <w:right w:val="none" w:sz="0" w:space="0" w:color="auto"/>
                                      </w:divBdr>
                                    </w:div>
                                    <w:div w:id="1368947826">
                                      <w:marLeft w:val="0"/>
                                      <w:marRight w:val="0"/>
                                      <w:marTop w:val="0"/>
                                      <w:marBottom w:val="0"/>
                                      <w:divBdr>
                                        <w:top w:val="none" w:sz="0" w:space="0" w:color="auto"/>
                                        <w:left w:val="none" w:sz="0" w:space="0" w:color="auto"/>
                                        <w:bottom w:val="none" w:sz="0" w:space="0" w:color="auto"/>
                                        <w:right w:val="none" w:sz="0" w:space="0" w:color="auto"/>
                                      </w:divBdr>
                                    </w:div>
                                    <w:div w:id="1584145173">
                                      <w:marLeft w:val="0"/>
                                      <w:marRight w:val="0"/>
                                      <w:marTop w:val="0"/>
                                      <w:marBottom w:val="0"/>
                                      <w:divBdr>
                                        <w:top w:val="none" w:sz="0" w:space="0" w:color="auto"/>
                                        <w:left w:val="none" w:sz="0" w:space="0" w:color="auto"/>
                                        <w:bottom w:val="none" w:sz="0" w:space="0" w:color="auto"/>
                                        <w:right w:val="none" w:sz="0" w:space="0" w:color="auto"/>
                                      </w:divBdr>
                                    </w:div>
                                    <w:div w:id="18472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Trumbull Public Schools</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cp:revision>
  <dcterms:created xsi:type="dcterms:W3CDTF">2014-08-25T18:19:00Z</dcterms:created>
  <dcterms:modified xsi:type="dcterms:W3CDTF">2014-08-25T18:23:00Z</dcterms:modified>
</cp:coreProperties>
</file>